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AD" w:rsidRPr="00EB65AD" w:rsidRDefault="00EB65AD" w:rsidP="00EB65A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EB65A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Пресс-выпуск</w:t>
      </w:r>
    </w:p>
    <w:p w:rsidR="0045136C" w:rsidRPr="008C4CA5" w:rsidRDefault="0045136C" w:rsidP="00EB65AD">
      <w:pPr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4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Инвестици</w:t>
      </w:r>
      <w:r w:rsidR="00355AB3" w:rsidRPr="008C4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онная </w:t>
      </w:r>
      <w:r w:rsidR="001C2A0A" w:rsidRPr="008C4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активность </w:t>
      </w:r>
      <w:r w:rsidR="00474D69" w:rsidRPr="008C4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предприятий</w:t>
      </w:r>
      <w:r w:rsidRPr="008C4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201</w:t>
      </w:r>
      <w:r w:rsidR="008724F4" w:rsidRPr="008C4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8C4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 w:rsidR="00BD4BF1" w:rsidRPr="008C4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</w:p>
    <w:p w:rsidR="00ED113A" w:rsidRPr="000E1AF1" w:rsidRDefault="005B33B0" w:rsidP="00EB65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45136C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C2A0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январе-сентябре </w:t>
      </w:r>
      <w:r w:rsidR="00A60BD8" w:rsidRPr="000E1AF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201</w:t>
      </w:r>
      <w:r w:rsidR="008724F4" w:rsidRPr="000E1AF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9</w:t>
      </w:r>
      <w:r w:rsidR="00A60BD8" w:rsidRPr="000E1AF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год</w:t>
      </w:r>
      <w:r w:rsidR="001C2A0A" w:rsidRPr="000E1AF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а</w:t>
      </w:r>
      <w:r w:rsidR="00A60BD8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объем инвестиций в основной капитал, направле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ны</w:t>
      </w:r>
      <w:r w:rsidR="006F348F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развитие экономики 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социальной сферы 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, составил</w:t>
      </w:r>
      <w:r w:rsidR="00EB65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1121B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54</w:t>
      </w:r>
      <w:r w:rsidR="00310D5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74792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миллиарда ру</w:t>
      </w:r>
      <w:r w:rsidR="00674792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DE2F6E">
        <w:rPr>
          <w:rFonts w:ascii="Times New Roman" w:eastAsia="Times New Roman" w:hAnsi="Times New Roman" w:cs="Times New Roman"/>
          <w:color w:val="000000"/>
          <w:sz w:val="27"/>
          <w:szCs w:val="27"/>
        </w:rPr>
        <w:t>лей</w:t>
      </w:r>
      <w:bookmarkStart w:id="0" w:name="_GoBack"/>
      <w:bookmarkEnd w:id="0"/>
      <w:r w:rsidR="000E1BBD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0D50" w:rsidRPr="000E1AF1" w:rsidRDefault="001C2A0A" w:rsidP="00EB65A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результатам выборочного обследования инвестиционной активности 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приятий промышленного сектора экономики</w:t>
      </w:r>
      <w:proofErr w:type="gramStart"/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proofErr w:type="gramEnd"/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основной </w:t>
      </w:r>
      <w:r w:rsidR="008724F4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целью 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инвестиционно</w:t>
      </w:r>
      <w:r w:rsidR="00112F0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й де</w:t>
      </w:r>
      <w:r w:rsidR="00112F0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112F0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тельности в 2019 году для 58</w:t>
      </w:r>
      <w:r w:rsidR="008C4CA5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%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организаций являлась </w:t>
      </w:r>
      <w:r w:rsidR="000E1BBD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0E1BBD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изношенной техники и оборудования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E1BBD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Капитальные затраты с целью</w:t>
      </w:r>
      <w:r w:rsidR="005136C9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724F4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автоматизации или механизации сущ</w:t>
      </w:r>
      <w:r w:rsidR="008724F4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8724F4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ствующего </w:t>
      </w:r>
      <w:r w:rsidR="000E1BBD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8724F4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роизводственного процесса 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осуществляли</w:t>
      </w:r>
      <w:r w:rsidR="00D3028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38</w:t>
      </w:r>
      <w:r w:rsidR="008C4CA5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%</w:t>
      </w:r>
      <w:r w:rsidR="006B00E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организаций</w:t>
      </w:r>
      <w:r w:rsidR="008724F4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40D52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целью </w:t>
      </w:r>
      <w:r w:rsidR="00CF76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сн</w:t>
      </w:r>
      <w:r w:rsidR="00CF76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CF76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жения себестоимости продукции </w:t>
      </w:r>
      <w:r w:rsidR="00740D52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D30286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36</w:t>
      </w:r>
      <w:r w:rsidR="00740D52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 целью </w:t>
      </w:r>
      <w:r w:rsidR="00DA333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увеличения производственной мощн</w:t>
      </w:r>
      <w:r w:rsidR="00DA333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DA333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сти с неизменной номенклатурой продукции</w:t>
      </w:r>
      <w:r w:rsidR="00CF76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40D52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DA333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724F4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740D52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B30C81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 расширением </w:t>
      </w:r>
      <w:r w:rsidR="00042BE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номенклатуры </w:t>
      </w:r>
      <w:r w:rsidR="00B30C81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="00DC07D7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="008C4CA5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</w:t>
      </w:r>
      <w:r w:rsidR="008031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предприятий, принявших участие в обследовании</w:t>
      </w:r>
      <w:r w:rsidR="00042BE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77799" w:rsidRPr="000E1AF1" w:rsidRDefault="00577799" w:rsidP="00EB65A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осуществления </w:t>
      </w:r>
      <w:r w:rsidR="004E7411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инвестиционной деятельности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83E6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собственные средства испол</w:t>
      </w:r>
      <w:r w:rsidR="00383E6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383E6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зовали </w:t>
      </w:r>
      <w:r w:rsidR="008031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8C4CA5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%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организаций, </w:t>
      </w:r>
      <w:r w:rsidR="00383E6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кредитными и заемными средствами воспользовались </w:t>
      </w:r>
      <w:r w:rsidR="00DA333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8031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8C4CA5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%</w:t>
      </w:r>
      <w:r w:rsidR="00383E6A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77799" w:rsidRPr="000E1AF1" w:rsidRDefault="00577799" w:rsidP="00EB65AD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По результатам инвестиционной деятельности новые здания и с</w:t>
      </w:r>
      <w:r w:rsidR="000C15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ооружения ввели в эксплуатацию 26</w:t>
      </w:r>
      <w:r w:rsidR="008C4CA5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%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 w:rsidR="000C15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рганизаций, реконструировали – 18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0C15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приобрели на вторичном рынке – 5</w:t>
      </w:r>
      <w:r w:rsidR="008C4CA5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%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Машины, оборудование (включая </w:t>
      </w:r>
      <w:r w:rsidR="004E7411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онное, компьютерное</w:t>
      </w:r>
      <w:r w:rsidR="00023CEE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тел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коммуникационное</w:t>
      </w:r>
      <w:proofErr w:type="gramEnd"/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) и транспортные средств</w:t>
      </w:r>
      <w:r w:rsidR="000C15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а на первичном рынке приобрели 77</w:t>
      </w:r>
      <w:r w:rsidR="008C4CA5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ганизаций (из</w:t>
      </w:r>
      <w:r w:rsidR="000C15D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них импортного производства – 33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), модернизировали</w:t>
      </w:r>
      <w:r w:rsidR="0098093E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="0098093E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310D50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приобрел</w:t>
      </w:r>
      <w:r w:rsidR="0098093E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вторичном рынке – 16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условиях финансового лизинга </w:t>
      </w:r>
      <w:r w:rsidR="0098093E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22</w:t>
      </w:r>
      <w:r w:rsidR="000E1AF1"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</w:t>
      </w:r>
      <w:r w:rsidRPr="000E1AF1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организаций.</w:t>
      </w:r>
    </w:p>
    <w:p w:rsidR="0098093E" w:rsidRPr="000E1AF1" w:rsidRDefault="0098093E" w:rsidP="00EB65AD">
      <w:pPr>
        <w:pStyle w:val="a8"/>
        <w:spacing w:after="0" w:line="288" w:lineRule="auto"/>
        <w:ind w:left="0" w:firstLine="709"/>
        <w:contextualSpacing/>
        <w:jc w:val="both"/>
        <w:rPr>
          <w:color w:val="000000"/>
          <w:sz w:val="27"/>
          <w:szCs w:val="27"/>
        </w:rPr>
      </w:pPr>
      <w:r w:rsidRPr="000E1AF1">
        <w:rPr>
          <w:color w:val="000000"/>
          <w:sz w:val="27"/>
          <w:szCs w:val="27"/>
        </w:rPr>
        <w:t>По оценке опрошенных руководителей наиболее значимыми факторами, стим</w:t>
      </w:r>
      <w:r w:rsidRPr="000E1AF1">
        <w:rPr>
          <w:color w:val="000000"/>
          <w:sz w:val="27"/>
          <w:szCs w:val="27"/>
        </w:rPr>
        <w:t>у</w:t>
      </w:r>
      <w:r w:rsidRPr="000E1AF1">
        <w:rPr>
          <w:color w:val="000000"/>
          <w:sz w:val="27"/>
          <w:szCs w:val="27"/>
        </w:rPr>
        <w:t>лирующими инвестиционную активность организаций, являлись: высокий спрос на продукцию организации (отметили 6</w:t>
      </w:r>
      <w:r w:rsidR="009F6D01" w:rsidRPr="000E1AF1">
        <w:rPr>
          <w:color w:val="000000"/>
          <w:sz w:val="27"/>
          <w:szCs w:val="27"/>
        </w:rPr>
        <w:t>7</w:t>
      </w:r>
      <w:r w:rsidR="000E1AF1" w:rsidRPr="000E1AF1">
        <w:rPr>
          <w:color w:val="000000"/>
          <w:sz w:val="27"/>
          <w:szCs w:val="27"/>
        </w:rPr>
        <w:t xml:space="preserve">% </w:t>
      </w:r>
      <w:r w:rsidRPr="000E1AF1">
        <w:rPr>
          <w:color w:val="000000"/>
          <w:sz w:val="27"/>
          <w:szCs w:val="27"/>
        </w:rPr>
        <w:t>респондентов)</w:t>
      </w:r>
      <w:r w:rsidR="009F6D01" w:rsidRPr="000E1AF1">
        <w:rPr>
          <w:color w:val="000000"/>
          <w:sz w:val="27"/>
          <w:szCs w:val="27"/>
        </w:rPr>
        <w:t xml:space="preserve">, состояние технической базы (44) </w:t>
      </w:r>
      <w:r w:rsidRPr="000E1AF1">
        <w:rPr>
          <w:color w:val="000000"/>
          <w:sz w:val="27"/>
          <w:szCs w:val="27"/>
        </w:rPr>
        <w:t>и прибыльность инвестиций в основной капитал (</w:t>
      </w:r>
      <w:r w:rsidR="009F6D01" w:rsidRPr="000E1AF1">
        <w:rPr>
          <w:color w:val="000000"/>
          <w:sz w:val="27"/>
          <w:szCs w:val="27"/>
        </w:rPr>
        <w:t>39</w:t>
      </w:r>
      <w:r w:rsidR="000E1AF1" w:rsidRPr="000E1AF1">
        <w:rPr>
          <w:color w:val="000000"/>
          <w:sz w:val="27"/>
          <w:szCs w:val="27"/>
        </w:rPr>
        <w:t>%</w:t>
      </w:r>
      <w:r w:rsidRPr="000E1AF1">
        <w:rPr>
          <w:color w:val="000000"/>
          <w:sz w:val="27"/>
          <w:szCs w:val="27"/>
        </w:rPr>
        <w:t>).</w:t>
      </w:r>
    </w:p>
    <w:p w:rsidR="00577799" w:rsidRPr="000E1AF1" w:rsidRDefault="00577799" w:rsidP="00EB65A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Значительное негативное влияние на инвестиционную деятельность </w:t>
      </w:r>
      <w:r w:rsidR="006B00E6"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предприятий промышленного сектора экономики </w:t>
      </w:r>
      <w:r w:rsidRPr="000E1AF1">
        <w:rPr>
          <w:rFonts w:ascii="Times New Roman" w:hAnsi="Times New Roman" w:cs="Times New Roman"/>
          <w:color w:val="000000"/>
          <w:sz w:val="27"/>
          <w:szCs w:val="27"/>
        </w:rPr>
        <w:t>оказывали такие факторы</w:t>
      </w:r>
      <w:r w:rsidR="00383E6A" w:rsidRPr="000E1AF1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 как недостаточный об</w:t>
      </w:r>
      <w:r w:rsidRPr="000E1AF1">
        <w:rPr>
          <w:rFonts w:ascii="Times New Roman" w:hAnsi="Times New Roman" w:cs="Times New Roman"/>
          <w:color w:val="000000"/>
          <w:sz w:val="27"/>
          <w:szCs w:val="27"/>
        </w:rPr>
        <w:t>ъ</w:t>
      </w:r>
      <w:r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ем собственных финансовых средств </w:t>
      </w:r>
      <w:r w:rsidR="007C4278"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и инфляционная политика в стране </w:t>
      </w:r>
      <w:r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(отметили </w:t>
      </w:r>
      <w:r w:rsidR="007C4278" w:rsidRPr="000E1AF1">
        <w:rPr>
          <w:rFonts w:ascii="Times New Roman" w:hAnsi="Times New Roman" w:cs="Times New Roman"/>
          <w:color w:val="000000"/>
          <w:sz w:val="27"/>
          <w:szCs w:val="27"/>
        </w:rPr>
        <w:t>по 66</w:t>
      </w:r>
      <w:r w:rsidR="000E1AF1" w:rsidRPr="000E1AF1">
        <w:rPr>
          <w:rFonts w:ascii="Times New Roman" w:hAnsi="Times New Roman" w:cs="Times New Roman"/>
          <w:color w:val="000000"/>
          <w:sz w:val="27"/>
          <w:szCs w:val="27"/>
        </w:rPr>
        <w:t>%</w:t>
      </w:r>
      <w:r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 респондентов), </w:t>
      </w:r>
      <w:r w:rsidR="00B955DB"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внутренняя </w:t>
      </w:r>
      <w:r w:rsidR="003D38CF"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экономическая ситуация </w:t>
      </w:r>
      <w:r w:rsidR="00B955DB" w:rsidRPr="000E1AF1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3D38CF"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955DB" w:rsidRPr="000E1AF1">
        <w:rPr>
          <w:rFonts w:ascii="Times New Roman" w:hAnsi="Times New Roman" w:cs="Times New Roman"/>
          <w:color w:val="000000"/>
          <w:sz w:val="27"/>
          <w:szCs w:val="27"/>
        </w:rPr>
        <w:t>высокий процент коммерч</w:t>
      </w:r>
      <w:r w:rsidR="00B955DB" w:rsidRPr="000E1AF1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B955DB"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ского кредита </w:t>
      </w:r>
      <w:r w:rsidR="003D38CF" w:rsidRPr="000E1AF1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B955DB" w:rsidRPr="000E1AF1">
        <w:rPr>
          <w:rFonts w:ascii="Times New Roman" w:hAnsi="Times New Roman" w:cs="Times New Roman"/>
          <w:color w:val="000000"/>
          <w:sz w:val="27"/>
          <w:szCs w:val="27"/>
        </w:rPr>
        <w:t>63 и 62 соответственно), инвестиционные риски (54</w:t>
      </w:r>
      <w:r w:rsidRPr="000E1AF1">
        <w:rPr>
          <w:rFonts w:ascii="Times New Roman" w:hAnsi="Times New Roman" w:cs="Times New Roman"/>
          <w:color w:val="000000"/>
          <w:sz w:val="27"/>
          <w:szCs w:val="27"/>
        </w:rPr>
        <w:t>), курсов</w:t>
      </w:r>
      <w:r w:rsidR="00221733" w:rsidRPr="000E1AF1">
        <w:rPr>
          <w:rFonts w:ascii="Times New Roman" w:hAnsi="Times New Roman" w:cs="Times New Roman"/>
          <w:color w:val="000000"/>
          <w:sz w:val="27"/>
          <w:szCs w:val="27"/>
        </w:rPr>
        <w:t xml:space="preserve">ая политика в стране </w:t>
      </w:r>
      <w:r w:rsidR="000E1AF1" w:rsidRPr="000E1AF1">
        <w:rPr>
          <w:rFonts w:ascii="Times New Roman" w:hAnsi="Times New Roman" w:cs="Times New Roman"/>
          <w:color w:val="000000"/>
          <w:sz w:val="27"/>
          <w:szCs w:val="27"/>
        </w:rPr>
        <w:t>(50%</w:t>
      </w:r>
      <w:r w:rsidRPr="000E1AF1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8C4CA5" w:rsidRPr="00EB65AD" w:rsidRDefault="008C4CA5" w:rsidP="00EB65AD">
      <w:pPr>
        <w:pStyle w:val="Default"/>
        <w:spacing w:line="288" w:lineRule="auto"/>
        <w:ind w:firstLine="709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B65AD">
        <w:rPr>
          <w:rFonts w:ascii="Times New Roman" w:hAnsi="Times New Roman" w:cs="Times New Roman"/>
          <w:i/>
          <w:sz w:val="27"/>
          <w:szCs w:val="27"/>
        </w:rPr>
        <w:t>Е.И. Симакова,</w:t>
      </w:r>
    </w:p>
    <w:p w:rsidR="00EB65AD" w:rsidRDefault="008C4CA5" w:rsidP="00EB65AD">
      <w:pPr>
        <w:pStyle w:val="Default"/>
        <w:spacing w:line="288" w:lineRule="auto"/>
        <w:ind w:firstLine="709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B65AD">
        <w:rPr>
          <w:rFonts w:ascii="Times New Roman" w:hAnsi="Times New Roman" w:cs="Times New Roman"/>
          <w:i/>
          <w:sz w:val="27"/>
          <w:szCs w:val="27"/>
        </w:rPr>
        <w:t xml:space="preserve">начальник отдела статистики строительства, инвестиций </w:t>
      </w:r>
    </w:p>
    <w:p w:rsidR="008C4CA5" w:rsidRDefault="008C4CA5" w:rsidP="00EB65AD">
      <w:pPr>
        <w:pStyle w:val="Default"/>
        <w:spacing w:line="288" w:lineRule="auto"/>
        <w:ind w:firstLine="709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B65AD">
        <w:rPr>
          <w:rFonts w:ascii="Times New Roman" w:hAnsi="Times New Roman" w:cs="Times New Roman"/>
          <w:i/>
          <w:sz w:val="27"/>
          <w:szCs w:val="27"/>
        </w:rPr>
        <w:t>и</w:t>
      </w:r>
      <w:r w:rsidR="00EB65AD">
        <w:rPr>
          <w:rFonts w:ascii="Times New Roman" w:hAnsi="Times New Roman" w:cs="Times New Roman"/>
          <w:i/>
          <w:sz w:val="27"/>
          <w:szCs w:val="27"/>
        </w:rPr>
        <w:t xml:space="preserve"> жилищно-коммунального хозяйства</w:t>
      </w:r>
    </w:p>
    <w:p w:rsidR="00EB65AD" w:rsidRPr="00EB65AD" w:rsidRDefault="00EB65AD" w:rsidP="00EB65AD">
      <w:pPr>
        <w:pStyle w:val="Default"/>
        <w:spacing w:line="288" w:lineRule="auto"/>
        <w:ind w:firstLine="709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F217E6" w:rsidRPr="00474D69" w:rsidRDefault="004A4E33" w:rsidP="00EB65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4A4E33">
        <w:rPr>
          <w:rFonts w:ascii="Times New Roman" w:eastAsia="Times New Roman" w:hAnsi="Times New Roman" w:cs="Times New Roman"/>
          <w:sz w:val="20"/>
          <w:szCs w:val="20"/>
        </w:rPr>
        <w:t xml:space="preserve"> По организациям (без </w:t>
      </w:r>
      <w:proofErr w:type="spellStart"/>
      <w:r w:rsidRPr="004A4E33">
        <w:rPr>
          <w:rFonts w:ascii="Times New Roman" w:eastAsia="Times New Roman" w:hAnsi="Times New Roman" w:cs="Times New Roman"/>
          <w:sz w:val="20"/>
          <w:szCs w:val="20"/>
        </w:rPr>
        <w:t>микропредприятий</w:t>
      </w:r>
      <w:proofErr w:type="spellEnd"/>
      <w:r w:rsidRPr="004A4E33">
        <w:rPr>
          <w:rFonts w:ascii="Times New Roman" w:eastAsia="Times New Roman" w:hAnsi="Times New Roman" w:cs="Times New Roman"/>
          <w:sz w:val="20"/>
          <w:szCs w:val="20"/>
        </w:rPr>
        <w:t>), о</w:t>
      </w:r>
      <w:r w:rsidRPr="004A4E33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существляющим деятельность в сфере добычи полезных иск</w:t>
      </w:r>
      <w:r w:rsidRPr="004A4E3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4A4E33">
        <w:rPr>
          <w:rFonts w:ascii="Times New Roman" w:eastAsia="Times New Roman" w:hAnsi="Times New Roman" w:cs="Times New Roman"/>
          <w:color w:val="000000"/>
          <w:sz w:val="20"/>
          <w:szCs w:val="20"/>
        </w:rPr>
        <w:t>паемых, обрабатывающих производств, обеспечения электрической энергией, газом и паром; кондиционирования во</w:t>
      </w:r>
      <w:r w:rsidRPr="004A4E3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4A4E33">
        <w:rPr>
          <w:rFonts w:ascii="Times New Roman" w:eastAsia="Times New Roman" w:hAnsi="Times New Roman" w:cs="Times New Roman"/>
          <w:color w:val="000000"/>
          <w:sz w:val="20"/>
          <w:szCs w:val="20"/>
        </w:rPr>
        <w:t>духа, водоснабжения, водоотведения, организации сбора и утилизации отходов, деятельности по ликвидации загря</w:t>
      </w:r>
      <w:r w:rsidRPr="004A4E3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4A4E33">
        <w:rPr>
          <w:rFonts w:ascii="Times New Roman" w:eastAsia="Times New Roman" w:hAnsi="Times New Roman" w:cs="Times New Roman"/>
          <w:color w:val="000000"/>
          <w:sz w:val="20"/>
          <w:szCs w:val="20"/>
        </w:rPr>
        <w:t>нений.</w:t>
      </w:r>
    </w:p>
    <w:sectPr w:rsidR="00F217E6" w:rsidRPr="00474D69" w:rsidSect="00EB65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6C"/>
    <w:rsid w:val="0000011C"/>
    <w:rsid w:val="00001F9D"/>
    <w:rsid w:val="00010A86"/>
    <w:rsid w:val="00021252"/>
    <w:rsid w:val="0002199F"/>
    <w:rsid w:val="00023CEE"/>
    <w:rsid w:val="00026B01"/>
    <w:rsid w:val="0004082B"/>
    <w:rsid w:val="00042BE0"/>
    <w:rsid w:val="00053B38"/>
    <w:rsid w:val="00086DC7"/>
    <w:rsid w:val="00091350"/>
    <w:rsid w:val="000918A8"/>
    <w:rsid w:val="00091F94"/>
    <w:rsid w:val="000B244E"/>
    <w:rsid w:val="000B7799"/>
    <w:rsid w:val="000C15D0"/>
    <w:rsid w:val="000D0E32"/>
    <w:rsid w:val="000E0A2F"/>
    <w:rsid w:val="000E0ED5"/>
    <w:rsid w:val="000E1AF1"/>
    <w:rsid w:val="000E1BBD"/>
    <w:rsid w:val="000F0451"/>
    <w:rsid w:val="000F4D67"/>
    <w:rsid w:val="00101545"/>
    <w:rsid w:val="00112F06"/>
    <w:rsid w:val="0013316C"/>
    <w:rsid w:val="00135409"/>
    <w:rsid w:val="00137B5D"/>
    <w:rsid w:val="001528F7"/>
    <w:rsid w:val="00157F15"/>
    <w:rsid w:val="0016629E"/>
    <w:rsid w:val="00171472"/>
    <w:rsid w:val="001728A6"/>
    <w:rsid w:val="00181D4F"/>
    <w:rsid w:val="00194A67"/>
    <w:rsid w:val="001A4420"/>
    <w:rsid w:val="001B00E5"/>
    <w:rsid w:val="001C1861"/>
    <w:rsid w:val="001C2A0A"/>
    <w:rsid w:val="001D4291"/>
    <w:rsid w:val="001D6E6F"/>
    <w:rsid w:val="001E206F"/>
    <w:rsid w:val="001F4CD0"/>
    <w:rsid w:val="001F5BF6"/>
    <w:rsid w:val="001F65E8"/>
    <w:rsid w:val="00216A9F"/>
    <w:rsid w:val="00221733"/>
    <w:rsid w:val="002219D8"/>
    <w:rsid w:val="00223450"/>
    <w:rsid w:val="00243F1A"/>
    <w:rsid w:val="0024794F"/>
    <w:rsid w:val="00267A23"/>
    <w:rsid w:val="00273715"/>
    <w:rsid w:val="00281D63"/>
    <w:rsid w:val="0028218E"/>
    <w:rsid w:val="00287975"/>
    <w:rsid w:val="002A0A61"/>
    <w:rsid w:val="002B128F"/>
    <w:rsid w:val="002C6349"/>
    <w:rsid w:val="002E0289"/>
    <w:rsid w:val="002E05D2"/>
    <w:rsid w:val="002E6446"/>
    <w:rsid w:val="002E7D07"/>
    <w:rsid w:val="002F51C8"/>
    <w:rsid w:val="00300665"/>
    <w:rsid w:val="003027CF"/>
    <w:rsid w:val="00310D50"/>
    <w:rsid w:val="0032633B"/>
    <w:rsid w:val="0034234E"/>
    <w:rsid w:val="003479A6"/>
    <w:rsid w:val="00355AB3"/>
    <w:rsid w:val="0035622E"/>
    <w:rsid w:val="0035681B"/>
    <w:rsid w:val="00371734"/>
    <w:rsid w:val="00371F55"/>
    <w:rsid w:val="0038302D"/>
    <w:rsid w:val="00383E6A"/>
    <w:rsid w:val="003861CB"/>
    <w:rsid w:val="0039072C"/>
    <w:rsid w:val="003A750D"/>
    <w:rsid w:val="003B11BF"/>
    <w:rsid w:val="003B77AC"/>
    <w:rsid w:val="003D3301"/>
    <w:rsid w:val="003D38CF"/>
    <w:rsid w:val="003E7136"/>
    <w:rsid w:val="003F2A83"/>
    <w:rsid w:val="004009D9"/>
    <w:rsid w:val="00401F7E"/>
    <w:rsid w:val="00410F87"/>
    <w:rsid w:val="004164BF"/>
    <w:rsid w:val="00425015"/>
    <w:rsid w:val="004404FF"/>
    <w:rsid w:val="00451040"/>
    <w:rsid w:val="0045136C"/>
    <w:rsid w:val="004672E3"/>
    <w:rsid w:val="00474D69"/>
    <w:rsid w:val="00476206"/>
    <w:rsid w:val="004821D5"/>
    <w:rsid w:val="00486883"/>
    <w:rsid w:val="0049324E"/>
    <w:rsid w:val="004A4E33"/>
    <w:rsid w:val="004D2708"/>
    <w:rsid w:val="004D3663"/>
    <w:rsid w:val="004E7056"/>
    <w:rsid w:val="004E7411"/>
    <w:rsid w:val="00500C0D"/>
    <w:rsid w:val="00502786"/>
    <w:rsid w:val="00504F56"/>
    <w:rsid w:val="005129C3"/>
    <w:rsid w:val="005136C9"/>
    <w:rsid w:val="00527789"/>
    <w:rsid w:val="005304B8"/>
    <w:rsid w:val="0053303E"/>
    <w:rsid w:val="00534582"/>
    <w:rsid w:val="00556D6A"/>
    <w:rsid w:val="00565493"/>
    <w:rsid w:val="005671CD"/>
    <w:rsid w:val="005762C8"/>
    <w:rsid w:val="00576564"/>
    <w:rsid w:val="00577799"/>
    <w:rsid w:val="005903D6"/>
    <w:rsid w:val="005A6182"/>
    <w:rsid w:val="005B33B0"/>
    <w:rsid w:val="005D7F83"/>
    <w:rsid w:val="005E230C"/>
    <w:rsid w:val="005F2522"/>
    <w:rsid w:val="00610A0E"/>
    <w:rsid w:val="00615A60"/>
    <w:rsid w:val="0062370E"/>
    <w:rsid w:val="006326E1"/>
    <w:rsid w:val="00653312"/>
    <w:rsid w:val="00663048"/>
    <w:rsid w:val="00674792"/>
    <w:rsid w:val="00675F8A"/>
    <w:rsid w:val="00691033"/>
    <w:rsid w:val="006A31B5"/>
    <w:rsid w:val="006A5D59"/>
    <w:rsid w:val="006A6976"/>
    <w:rsid w:val="006B00E6"/>
    <w:rsid w:val="006C2A6C"/>
    <w:rsid w:val="006C548C"/>
    <w:rsid w:val="006D11E1"/>
    <w:rsid w:val="006E3267"/>
    <w:rsid w:val="006F348F"/>
    <w:rsid w:val="00704959"/>
    <w:rsid w:val="00711094"/>
    <w:rsid w:val="00722C52"/>
    <w:rsid w:val="007239F1"/>
    <w:rsid w:val="00725DBB"/>
    <w:rsid w:val="00740D52"/>
    <w:rsid w:val="00755225"/>
    <w:rsid w:val="007562BE"/>
    <w:rsid w:val="007563E0"/>
    <w:rsid w:val="00760BA5"/>
    <w:rsid w:val="00760CC6"/>
    <w:rsid w:val="00771CCC"/>
    <w:rsid w:val="007732A7"/>
    <w:rsid w:val="00787A05"/>
    <w:rsid w:val="007902B2"/>
    <w:rsid w:val="007A1A00"/>
    <w:rsid w:val="007B7F00"/>
    <w:rsid w:val="007C4278"/>
    <w:rsid w:val="007C47A1"/>
    <w:rsid w:val="007F3AEE"/>
    <w:rsid w:val="008031D0"/>
    <w:rsid w:val="00804BA0"/>
    <w:rsid w:val="00811822"/>
    <w:rsid w:val="008121D5"/>
    <w:rsid w:val="00812231"/>
    <w:rsid w:val="00817EBC"/>
    <w:rsid w:val="00824627"/>
    <w:rsid w:val="008254BA"/>
    <w:rsid w:val="00830B8F"/>
    <w:rsid w:val="00835322"/>
    <w:rsid w:val="00852DD8"/>
    <w:rsid w:val="00856F82"/>
    <w:rsid w:val="00867EA0"/>
    <w:rsid w:val="008724F4"/>
    <w:rsid w:val="0088514C"/>
    <w:rsid w:val="008867DD"/>
    <w:rsid w:val="00890893"/>
    <w:rsid w:val="008948A7"/>
    <w:rsid w:val="008A3CC5"/>
    <w:rsid w:val="008A628F"/>
    <w:rsid w:val="008C4CA5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274CF"/>
    <w:rsid w:val="00930C54"/>
    <w:rsid w:val="0093212D"/>
    <w:rsid w:val="00933FAB"/>
    <w:rsid w:val="0093499B"/>
    <w:rsid w:val="009474A4"/>
    <w:rsid w:val="00955787"/>
    <w:rsid w:val="0095783B"/>
    <w:rsid w:val="00980858"/>
    <w:rsid w:val="0098093E"/>
    <w:rsid w:val="009928D9"/>
    <w:rsid w:val="009A1987"/>
    <w:rsid w:val="009A3565"/>
    <w:rsid w:val="009A619B"/>
    <w:rsid w:val="009A6E32"/>
    <w:rsid w:val="009B3B9C"/>
    <w:rsid w:val="009B6051"/>
    <w:rsid w:val="009C0663"/>
    <w:rsid w:val="009C3A01"/>
    <w:rsid w:val="009C3A3F"/>
    <w:rsid w:val="009D03AD"/>
    <w:rsid w:val="009D6858"/>
    <w:rsid w:val="009D7ACA"/>
    <w:rsid w:val="009E203F"/>
    <w:rsid w:val="009F330C"/>
    <w:rsid w:val="009F6D01"/>
    <w:rsid w:val="00A11C10"/>
    <w:rsid w:val="00A13995"/>
    <w:rsid w:val="00A22BFA"/>
    <w:rsid w:val="00A24FCF"/>
    <w:rsid w:val="00A25CA1"/>
    <w:rsid w:val="00A27F1B"/>
    <w:rsid w:val="00A30AB1"/>
    <w:rsid w:val="00A32E19"/>
    <w:rsid w:val="00A3651D"/>
    <w:rsid w:val="00A431D2"/>
    <w:rsid w:val="00A5688E"/>
    <w:rsid w:val="00A60BD8"/>
    <w:rsid w:val="00A61464"/>
    <w:rsid w:val="00A64C89"/>
    <w:rsid w:val="00A66FA7"/>
    <w:rsid w:val="00A759EB"/>
    <w:rsid w:val="00A82C37"/>
    <w:rsid w:val="00A82E92"/>
    <w:rsid w:val="00A91B5E"/>
    <w:rsid w:val="00A955E6"/>
    <w:rsid w:val="00AA05E4"/>
    <w:rsid w:val="00AA7B4F"/>
    <w:rsid w:val="00AB0C2E"/>
    <w:rsid w:val="00AB490D"/>
    <w:rsid w:val="00AC04C7"/>
    <w:rsid w:val="00AC368C"/>
    <w:rsid w:val="00B05A12"/>
    <w:rsid w:val="00B122D7"/>
    <w:rsid w:val="00B27E34"/>
    <w:rsid w:val="00B30C81"/>
    <w:rsid w:val="00B35EC8"/>
    <w:rsid w:val="00B54842"/>
    <w:rsid w:val="00B55BAD"/>
    <w:rsid w:val="00B55D76"/>
    <w:rsid w:val="00B63451"/>
    <w:rsid w:val="00B7013C"/>
    <w:rsid w:val="00B71A64"/>
    <w:rsid w:val="00B8099C"/>
    <w:rsid w:val="00B8440C"/>
    <w:rsid w:val="00B84E81"/>
    <w:rsid w:val="00B85AB8"/>
    <w:rsid w:val="00B87420"/>
    <w:rsid w:val="00B91BC2"/>
    <w:rsid w:val="00B93FC3"/>
    <w:rsid w:val="00B955DB"/>
    <w:rsid w:val="00BB2691"/>
    <w:rsid w:val="00BB3C47"/>
    <w:rsid w:val="00BB69AC"/>
    <w:rsid w:val="00BC3B37"/>
    <w:rsid w:val="00BD13CD"/>
    <w:rsid w:val="00BD4ADA"/>
    <w:rsid w:val="00BD4BF1"/>
    <w:rsid w:val="00BD5814"/>
    <w:rsid w:val="00BE066E"/>
    <w:rsid w:val="00BE219E"/>
    <w:rsid w:val="00BF47DE"/>
    <w:rsid w:val="00C06EFC"/>
    <w:rsid w:val="00C22E83"/>
    <w:rsid w:val="00C23E87"/>
    <w:rsid w:val="00C24F3D"/>
    <w:rsid w:val="00C27D3E"/>
    <w:rsid w:val="00C316AC"/>
    <w:rsid w:val="00C55514"/>
    <w:rsid w:val="00C7084A"/>
    <w:rsid w:val="00C778AE"/>
    <w:rsid w:val="00C81A50"/>
    <w:rsid w:val="00C91041"/>
    <w:rsid w:val="00C93172"/>
    <w:rsid w:val="00C9716E"/>
    <w:rsid w:val="00CA597D"/>
    <w:rsid w:val="00CB4589"/>
    <w:rsid w:val="00CC27D8"/>
    <w:rsid w:val="00CE0C4A"/>
    <w:rsid w:val="00CE1CC9"/>
    <w:rsid w:val="00CE2A99"/>
    <w:rsid w:val="00CF76D0"/>
    <w:rsid w:val="00D1121B"/>
    <w:rsid w:val="00D11756"/>
    <w:rsid w:val="00D20336"/>
    <w:rsid w:val="00D21611"/>
    <w:rsid w:val="00D3023A"/>
    <w:rsid w:val="00D30286"/>
    <w:rsid w:val="00D45036"/>
    <w:rsid w:val="00D47983"/>
    <w:rsid w:val="00D501FC"/>
    <w:rsid w:val="00D6447D"/>
    <w:rsid w:val="00D726DF"/>
    <w:rsid w:val="00D804BC"/>
    <w:rsid w:val="00D824F0"/>
    <w:rsid w:val="00D87B93"/>
    <w:rsid w:val="00D96159"/>
    <w:rsid w:val="00DA333A"/>
    <w:rsid w:val="00DB10D7"/>
    <w:rsid w:val="00DB2D87"/>
    <w:rsid w:val="00DC07D7"/>
    <w:rsid w:val="00DC3BC7"/>
    <w:rsid w:val="00DC67EC"/>
    <w:rsid w:val="00DD68E1"/>
    <w:rsid w:val="00DE2F6E"/>
    <w:rsid w:val="00E12403"/>
    <w:rsid w:val="00E15C1C"/>
    <w:rsid w:val="00E20E18"/>
    <w:rsid w:val="00E20E25"/>
    <w:rsid w:val="00E222E5"/>
    <w:rsid w:val="00E25E1E"/>
    <w:rsid w:val="00E420EF"/>
    <w:rsid w:val="00E56C7F"/>
    <w:rsid w:val="00E65707"/>
    <w:rsid w:val="00E747E8"/>
    <w:rsid w:val="00E807BB"/>
    <w:rsid w:val="00E85A26"/>
    <w:rsid w:val="00E95564"/>
    <w:rsid w:val="00EB4129"/>
    <w:rsid w:val="00EB65AD"/>
    <w:rsid w:val="00EC4FDD"/>
    <w:rsid w:val="00EC53AA"/>
    <w:rsid w:val="00ED113A"/>
    <w:rsid w:val="00ED244D"/>
    <w:rsid w:val="00ED4079"/>
    <w:rsid w:val="00ED497F"/>
    <w:rsid w:val="00ED7641"/>
    <w:rsid w:val="00EE1120"/>
    <w:rsid w:val="00EE213E"/>
    <w:rsid w:val="00EF049D"/>
    <w:rsid w:val="00EF494B"/>
    <w:rsid w:val="00EF6E11"/>
    <w:rsid w:val="00F06C5E"/>
    <w:rsid w:val="00F06D90"/>
    <w:rsid w:val="00F125E1"/>
    <w:rsid w:val="00F217E6"/>
    <w:rsid w:val="00F2428A"/>
    <w:rsid w:val="00F46780"/>
    <w:rsid w:val="00F61BDE"/>
    <w:rsid w:val="00F71F80"/>
    <w:rsid w:val="00F94D7A"/>
    <w:rsid w:val="00FA01CB"/>
    <w:rsid w:val="00FA11F9"/>
    <w:rsid w:val="00FA6C65"/>
    <w:rsid w:val="00FB0F03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8A6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77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basedOn w:val="a0"/>
    <w:link w:val="aa"/>
    <w:uiPriority w:val="34"/>
    <w:rsid w:val="00577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8A6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77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basedOn w:val="a0"/>
    <w:link w:val="aa"/>
    <w:uiPriority w:val="34"/>
    <w:rsid w:val="00577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6811-E8F3-4FF4-9728-E7239F84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Татьяна Рамазановна</cp:lastModifiedBy>
  <cp:revision>5</cp:revision>
  <cp:lastPrinted>2020-01-27T09:55:00Z</cp:lastPrinted>
  <dcterms:created xsi:type="dcterms:W3CDTF">2020-01-10T12:56:00Z</dcterms:created>
  <dcterms:modified xsi:type="dcterms:W3CDTF">2020-01-27T13:30:00Z</dcterms:modified>
</cp:coreProperties>
</file>